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71" w:rsidRDefault="004C5CB4" w:rsidP="00D1588E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Protokół z zebrania</w:t>
      </w:r>
      <w:r w:rsidR="00F03471" w:rsidRPr="00F03471">
        <w:rPr>
          <w:rFonts w:ascii="Times New Roman" w:hAnsi="Times New Roman" w:cs="Times New Roman"/>
          <w:sz w:val="32"/>
        </w:rPr>
        <w:t xml:space="preserve"> wiejskie</w:t>
      </w:r>
      <w:r>
        <w:rPr>
          <w:rFonts w:ascii="Times New Roman" w:hAnsi="Times New Roman" w:cs="Times New Roman"/>
          <w:sz w:val="32"/>
        </w:rPr>
        <w:t>go</w:t>
      </w:r>
      <w:r w:rsidR="00F03471" w:rsidRPr="00F03471">
        <w:rPr>
          <w:rFonts w:ascii="Times New Roman" w:hAnsi="Times New Roman" w:cs="Times New Roman"/>
          <w:sz w:val="32"/>
        </w:rPr>
        <w:t xml:space="preserve"> w G</w:t>
      </w:r>
      <w:r>
        <w:rPr>
          <w:rFonts w:ascii="Times New Roman" w:hAnsi="Times New Roman" w:cs="Times New Roman"/>
          <w:sz w:val="32"/>
        </w:rPr>
        <w:t>olęczewie dnia 11 września 2018r.</w:t>
      </w:r>
    </w:p>
    <w:p w:rsidR="00F03471" w:rsidRPr="00F03471" w:rsidRDefault="00F03471" w:rsidP="00D1588E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F03471" w:rsidRPr="00F03471" w:rsidRDefault="00F03471" w:rsidP="00D1588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F03471">
        <w:rPr>
          <w:rFonts w:ascii="Times New Roman" w:hAnsi="Times New Roman" w:cs="Times New Roman"/>
        </w:rPr>
        <w:t>Przywitanie zebranych.</w:t>
      </w:r>
    </w:p>
    <w:p w:rsidR="00F03471" w:rsidRPr="00F03471" w:rsidRDefault="00F03471" w:rsidP="00D1588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F03471">
        <w:rPr>
          <w:rFonts w:ascii="Times New Roman" w:hAnsi="Times New Roman" w:cs="Times New Roman"/>
        </w:rPr>
        <w:t>Ustalenie porządku zebrania.</w:t>
      </w:r>
    </w:p>
    <w:p w:rsidR="00F03471" w:rsidRPr="00F03471" w:rsidRDefault="00F03471" w:rsidP="00D1588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F03471">
        <w:rPr>
          <w:rFonts w:ascii="Times New Roman" w:hAnsi="Times New Roman" w:cs="Times New Roman"/>
        </w:rPr>
        <w:t>Podjęcie uchwał dotyczących zgłoszenia propozycji zadań lokalnych na rok 2019 do Programu Pobudzania Aktywności Obywatelskiej.</w:t>
      </w:r>
    </w:p>
    <w:p w:rsidR="00F03471" w:rsidRPr="00F03471" w:rsidRDefault="00F03471" w:rsidP="00D1588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F03471">
        <w:rPr>
          <w:rFonts w:ascii="Times New Roman" w:hAnsi="Times New Roman" w:cs="Times New Roman"/>
        </w:rPr>
        <w:t>Podjęcie uchwał dotyczących zgłoszenia propozycji zadań do budżetu Gminy Suchy Las na 2019 rok.</w:t>
      </w:r>
    </w:p>
    <w:p w:rsidR="00F03471" w:rsidRPr="00F03471" w:rsidRDefault="00F03471" w:rsidP="00D1588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F03471">
        <w:rPr>
          <w:rFonts w:ascii="Times New Roman" w:hAnsi="Times New Roman" w:cs="Times New Roman"/>
        </w:rPr>
        <w:t>Informacje Wójta dotyczące realizacji inwestycji i ich przebiegu we wsi Golęczewo.</w:t>
      </w:r>
    </w:p>
    <w:p w:rsidR="00F03471" w:rsidRPr="004C5CB4" w:rsidRDefault="00F03471" w:rsidP="00D1588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F03471">
        <w:rPr>
          <w:rFonts w:ascii="Times New Roman" w:hAnsi="Times New Roman" w:cs="Times New Roman"/>
        </w:rPr>
        <w:t>Wolne głosy i wnioski.</w:t>
      </w:r>
    </w:p>
    <w:p w:rsidR="00F03471" w:rsidRPr="00F03471" w:rsidRDefault="00F03471" w:rsidP="00D1588E">
      <w:pPr>
        <w:spacing w:line="240" w:lineRule="auto"/>
        <w:rPr>
          <w:rFonts w:ascii="Times New Roman" w:hAnsi="Times New Roman" w:cs="Times New Roman"/>
        </w:rPr>
      </w:pPr>
      <w:r w:rsidRPr="00F03471">
        <w:rPr>
          <w:rFonts w:ascii="Times New Roman" w:hAnsi="Times New Roman" w:cs="Times New Roman"/>
        </w:rPr>
        <w:t>Obecni  na zebraniu:</w:t>
      </w:r>
    </w:p>
    <w:p w:rsidR="00F03471" w:rsidRPr="00F81273" w:rsidRDefault="00F03471" w:rsidP="00D1588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81273">
        <w:rPr>
          <w:rFonts w:ascii="Times New Roman" w:hAnsi="Times New Roman" w:cs="Times New Roman"/>
        </w:rPr>
        <w:t>Wedłu</w:t>
      </w:r>
      <w:r w:rsidR="00526D76" w:rsidRPr="00F81273">
        <w:rPr>
          <w:rFonts w:ascii="Times New Roman" w:hAnsi="Times New Roman" w:cs="Times New Roman"/>
        </w:rPr>
        <w:t xml:space="preserve">g listy obecności  - </w:t>
      </w:r>
      <w:r w:rsidR="00F81273" w:rsidRPr="00F81273">
        <w:rPr>
          <w:rFonts w:ascii="Times New Roman" w:hAnsi="Times New Roman" w:cs="Times New Roman"/>
        </w:rPr>
        <w:t>47</w:t>
      </w:r>
      <w:r w:rsidRPr="00F81273">
        <w:rPr>
          <w:rFonts w:ascii="Times New Roman" w:hAnsi="Times New Roman" w:cs="Times New Roman"/>
        </w:rPr>
        <w:t xml:space="preserve"> mieszkańców zebranych na </w:t>
      </w:r>
      <w:r w:rsidR="00F81273" w:rsidRPr="00F81273">
        <w:rPr>
          <w:rFonts w:ascii="Times New Roman" w:hAnsi="Times New Roman" w:cs="Times New Roman"/>
        </w:rPr>
        <w:t>S</w:t>
      </w:r>
      <w:r w:rsidRPr="00F81273">
        <w:rPr>
          <w:rFonts w:ascii="Times New Roman" w:hAnsi="Times New Roman" w:cs="Times New Roman"/>
        </w:rPr>
        <w:t>ali</w:t>
      </w:r>
    </w:p>
    <w:p w:rsidR="00F81273" w:rsidRPr="00F81273" w:rsidRDefault="00F81273" w:rsidP="00D1588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81273">
        <w:rPr>
          <w:rFonts w:ascii="Times New Roman" w:hAnsi="Times New Roman" w:cs="Times New Roman"/>
        </w:rPr>
        <w:t>Wójt Gminy Suchy Las, Grzegorz Wojtera</w:t>
      </w:r>
    </w:p>
    <w:p w:rsidR="002E2466" w:rsidRPr="00F03471" w:rsidRDefault="002E2466" w:rsidP="00D1588E">
      <w:pPr>
        <w:spacing w:line="240" w:lineRule="auto"/>
        <w:jc w:val="both"/>
        <w:rPr>
          <w:rFonts w:ascii="Times New Roman" w:hAnsi="Times New Roman" w:cs="Times New Roman"/>
        </w:rPr>
      </w:pPr>
      <w:r w:rsidRPr="00F03471">
        <w:rPr>
          <w:rFonts w:ascii="Times New Roman" w:hAnsi="Times New Roman" w:cs="Times New Roman"/>
        </w:rPr>
        <w:t xml:space="preserve">Sołtys </w:t>
      </w:r>
      <w:r w:rsidR="00F81273">
        <w:rPr>
          <w:rFonts w:ascii="Times New Roman" w:hAnsi="Times New Roman" w:cs="Times New Roman"/>
        </w:rPr>
        <w:t>powitał zebranych mieszkańców wraz z Wójtem gminy. Następnie odczytał i poddał pod głosowanie porządek zebrania. Za odczytanym porządkiem zebrania głosowało 46 mieszkańców, jeden głos wstrzymujący, głosów p</w:t>
      </w:r>
      <w:r w:rsidR="003241F2">
        <w:rPr>
          <w:rFonts w:ascii="Times New Roman" w:hAnsi="Times New Roman" w:cs="Times New Roman"/>
        </w:rPr>
        <w:t>rzeciwnych 0</w:t>
      </w:r>
      <w:r w:rsidR="00F81273">
        <w:rPr>
          <w:rFonts w:ascii="Times New Roman" w:hAnsi="Times New Roman" w:cs="Times New Roman"/>
        </w:rPr>
        <w:t>.</w:t>
      </w:r>
    </w:p>
    <w:p w:rsidR="00F81273" w:rsidRDefault="00F81273" w:rsidP="00D1588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Następnie poddano pod głosowanie trzeci punkt porządku zebrania. </w:t>
      </w:r>
    </w:p>
    <w:p w:rsidR="009931C9" w:rsidRDefault="009931C9" w:rsidP="00D1588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Realizując porządek zebrania przystąpiono do podjęcia uchwał dotyczących funduszu lokalnego Golęczewa. </w:t>
      </w:r>
      <w:proofErr w:type="spellStart"/>
      <w:r>
        <w:rPr>
          <w:rFonts w:ascii="Times New Roman" w:hAnsi="Times New Roman" w:cs="Times New Roman"/>
        </w:rPr>
        <w:t>Sołyts</w:t>
      </w:r>
      <w:proofErr w:type="spellEnd"/>
      <w:r>
        <w:rPr>
          <w:rFonts w:ascii="Times New Roman" w:hAnsi="Times New Roman" w:cs="Times New Roman"/>
        </w:rPr>
        <w:t xml:space="preserve"> poinformował, że na rok 2019 kwota na zadania lokalne wynosi 53</w:t>
      </w:r>
      <w:r w:rsidR="004C5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448zł. Po tej informacji przystąpiono do głosowania nad zadaniami lokalnymi. </w:t>
      </w:r>
    </w:p>
    <w:p w:rsidR="009931C9" w:rsidRDefault="009931C9" w:rsidP="00D1588E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numer 1: Imprezy integracyjne- dzień dziecka, Wianki, 11  listopada – Święto Odzyskania Niepodległości, Rocznica Powstania Wielkopolskiego, Dzień Seniora Leśny </w:t>
      </w:r>
      <w:proofErr w:type="spellStart"/>
      <w:r>
        <w:rPr>
          <w:rFonts w:ascii="Times New Roman" w:hAnsi="Times New Roman" w:cs="Times New Roman"/>
        </w:rPr>
        <w:t>Survival</w:t>
      </w:r>
      <w:proofErr w:type="spellEnd"/>
      <w:r>
        <w:rPr>
          <w:rFonts w:ascii="Times New Roman" w:hAnsi="Times New Roman" w:cs="Times New Roman"/>
        </w:rPr>
        <w:t>, obchody patrona strażaków, św. Floriana itp. – kwota 14</w:t>
      </w:r>
      <w:r w:rsidR="004C5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348 zł. </w:t>
      </w:r>
    </w:p>
    <w:p w:rsidR="009931C9" w:rsidRDefault="009931C9" w:rsidP="00D1588E">
      <w:pPr>
        <w:pStyle w:val="Akapitzlist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4C5CB4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 xml:space="preserve"> głosów</w:t>
      </w:r>
    </w:p>
    <w:p w:rsidR="009931C9" w:rsidRDefault="009931C9" w:rsidP="00D1588E">
      <w:pPr>
        <w:pStyle w:val="Akapitzlist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0 głosów</w:t>
      </w:r>
    </w:p>
    <w:p w:rsidR="009931C9" w:rsidRDefault="009931C9" w:rsidP="00D1588E">
      <w:pPr>
        <w:pStyle w:val="Akapitzlist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Wstrzymujących się </w:t>
      </w:r>
      <w:r w:rsidR="004C5C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głosów</w:t>
      </w:r>
    </w:p>
    <w:p w:rsidR="004C5CB4" w:rsidRDefault="004C5CB4" w:rsidP="00D1588E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numer 2: doposażenie świetlicy wiejskiej – kwota 18 800 zł</w:t>
      </w:r>
    </w:p>
    <w:p w:rsidR="004C5CB4" w:rsidRDefault="004C5CB4" w:rsidP="00D1588E">
      <w:pPr>
        <w:pStyle w:val="Akapitzlist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47 głosów</w:t>
      </w:r>
    </w:p>
    <w:p w:rsidR="004C5CB4" w:rsidRDefault="004C5CB4" w:rsidP="00D1588E">
      <w:pPr>
        <w:pStyle w:val="Akapitzlist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0 głosów</w:t>
      </w:r>
    </w:p>
    <w:p w:rsidR="004C5CB4" w:rsidRPr="00A94D67" w:rsidRDefault="004C5CB4" w:rsidP="00D1588E">
      <w:pPr>
        <w:pStyle w:val="Akapitzlist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Wstrzymujących się 0 głosów</w:t>
      </w:r>
    </w:p>
    <w:p w:rsidR="004C5CB4" w:rsidRDefault="004C5CB4" w:rsidP="00D1588E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numer 3: dzierżawa pomieszczenia magazynowego – kwota 2000 zł</w:t>
      </w:r>
    </w:p>
    <w:p w:rsidR="004C5CB4" w:rsidRDefault="004C5CB4" w:rsidP="00D1588E">
      <w:pPr>
        <w:pStyle w:val="Akapitzlist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46 głosów</w:t>
      </w:r>
    </w:p>
    <w:p w:rsidR="004C5CB4" w:rsidRDefault="004C5CB4" w:rsidP="00D1588E">
      <w:pPr>
        <w:pStyle w:val="Akapitzlist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0 głosów</w:t>
      </w:r>
    </w:p>
    <w:p w:rsidR="004C5CB4" w:rsidRPr="00A94D67" w:rsidRDefault="004C5CB4" w:rsidP="00D1588E">
      <w:pPr>
        <w:pStyle w:val="Akapitzlist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Wstrzymujących się 1 głosów</w:t>
      </w:r>
    </w:p>
    <w:p w:rsidR="004C5CB4" w:rsidRDefault="004C5CB4" w:rsidP="00D1588E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numer 4: projekt oświetlenia parkowego przy stawie przy ulicy Tysiąclecia – kwota 7400 zł</w:t>
      </w:r>
    </w:p>
    <w:p w:rsidR="004C5CB4" w:rsidRDefault="004C5CB4" w:rsidP="00D1588E">
      <w:pPr>
        <w:pStyle w:val="Akapitzlist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47 głosów</w:t>
      </w:r>
    </w:p>
    <w:p w:rsidR="004C5CB4" w:rsidRDefault="004C5CB4" w:rsidP="00D1588E">
      <w:pPr>
        <w:pStyle w:val="Akapitzlist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0 głosów</w:t>
      </w:r>
    </w:p>
    <w:p w:rsidR="004C5CB4" w:rsidRPr="00A94D67" w:rsidRDefault="004C5CB4" w:rsidP="00D1588E">
      <w:pPr>
        <w:pStyle w:val="Akapitzlist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Wstrzymujących się 0 głosów</w:t>
      </w:r>
    </w:p>
    <w:p w:rsidR="004C5CB4" w:rsidRDefault="004C5CB4" w:rsidP="00D1588E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numer 5: promocja wsi – kwota 1500 zł</w:t>
      </w:r>
    </w:p>
    <w:p w:rsidR="004C5CB4" w:rsidRDefault="004C5CB4" w:rsidP="00D1588E">
      <w:pPr>
        <w:pStyle w:val="Akapitzlist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47 głosów</w:t>
      </w:r>
    </w:p>
    <w:p w:rsidR="004C5CB4" w:rsidRDefault="004C5CB4" w:rsidP="00D1588E">
      <w:pPr>
        <w:pStyle w:val="Akapitzlist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0 głosów</w:t>
      </w:r>
    </w:p>
    <w:p w:rsidR="004C5CB4" w:rsidRPr="00A94D67" w:rsidRDefault="004C5CB4" w:rsidP="00D1588E">
      <w:pPr>
        <w:pStyle w:val="Akapitzlist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Wstrzymujących się 0 głosów</w:t>
      </w:r>
    </w:p>
    <w:p w:rsidR="004C5CB4" w:rsidRDefault="004C5CB4" w:rsidP="00D1588E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numer 6: utrzymanie terenów zielonych wraz z małą architekturą – kwota 9400 zł</w:t>
      </w:r>
    </w:p>
    <w:p w:rsidR="004C5CB4" w:rsidRDefault="004C5CB4" w:rsidP="00D1588E">
      <w:pPr>
        <w:pStyle w:val="Akapitzlist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47 głosów</w:t>
      </w:r>
    </w:p>
    <w:p w:rsidR="004C5CB4" w:rsidRDefault="004C5CB4" w:rsidP="00D1588E">
      <w:pPr>
        <w:pStyle w:val="Akapitzlist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0 głosów</w:t>
      </w:r>
    </w:p>
    <w:p w:rsidR="004C5CB4" w:rsidRPr="00A94D67" w:rsidRDefault="004C5CB4" w:rsidP="00D1588E">
      <w:pPr>
        <w:pStyle w:val="Akapitzlist"/>
        <w:numPr>
          <w:ilvl w:val="1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Wstrzymujących się 0 głosów</w:t>
      </w:r>
    </w:p>
    <w:p w:rsidR="009931C9" w:rsidRPr="009931C9" w:rsidRDefault="009931C9" w:rsidP="00D1588E">
      <w:pPr>
        <w:pStyle w:val="Akapitzlist"/>
        <w:spacing w:line="240" w:lineRule="auto"/>
        <w:ind w:left="1486"/>
        <w:rPr>
          <w:rFonts w:ascii="Times New Roman" w:hAnsi="Times New Roman" w:cs="Times New Roman"/>
        </w:rPr>
      </w:pPr>
    </w:p>
    <w:p w:rsidR="003241F2" w:rsidRDefault="003241F2" w:rsidP="00D1588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Czwartym punktem porządku zebrania były propozycje do budżetu gminy na rok 2019. Na samym początku głosowano zadania do budżetu gminy z roku 2017, które nie zostały zrealizowane w roku 2018. Poddano głosowaniu </w:t>
      </w:r>
      <w:r w:rsidR="00F87B43">
        <w:rPr>
          <w:rFonts w:ascii="Times New Roman" w:hAnsi="Times New Roman" w:cs="Times New Roman"/>
        </w:rPr>
        <w:t>następujące uchwały</w:t>
      </w:r>
      <w:r>
        <w:rPr>
          <w:rFonts w:ascii="Times New Roman" w:hAnsi="Times New Roman" w:cs="Times New Roman"/>
        </w:rPr>
        <w:t>:</w:t>
      </w:r>
    </w:p>
    <w:p w:rsidR="003241F2" w:rsidRPr="003241F2" w:rsidRDefault="003241F2" w:rsidP="00D1588E">
      <w:pPr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</w:t>
      </w:r>
      <w:r w:rsidR="0004168C">
        <w:rPr>
          <w:rFonts w:ascii="Times New Roman" w:hAnsi="Times New Roman" w:cs="Times New Roman"/>
          <w:sz w:val="36"/>
        </w:rPr>
        <w:t>I</w:t>
      </w:r>
    </w:p>
    <w:p w:rsidR="003241F2" w:rsidRDefault="004C5CB4" w:rsidP="00D1588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numer 7</w:t>
      </w:r>
      <w:r w:rsidR="003241F2">
        <w:rPr>
          <w:rFonts w:ascii="Times New Roman" w:hAnsi="Times New Roman" w:cs="Times New Roman"/>
        </w:rPr>
        <w:t xml:space="preserve">: </w:t>
      </w:r>
      <w:r w:rsidR="00F07E7D">
        <w:rPr>
          <w:rFonts w:ascii="Times New Roman" w:hAnsi="Times New Roman" w:cs="Times New Roman"/>
        </w:rPr>
        <w:t>Wykonanie oświetlenia</w:t>
      </w:r>
      <w:r w:rsidR="003241F2">
        <w:rPr>
          <w:rFonts w:ascii="Times New Roman" w:hAnsi="Times New Roman" w:cs="Times New Roman"/>
        </w:rPr>
        <w:t xml:space="preserve"> ulic Malinowej i Agrestowej. </w:t>
      </w:r>
    </w:p>
    <w:p w:rsidR="003241F2" w:rsidRDefault="003241F2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F07E7D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 głosów</w:t>
      </w:r>
    </w:p>
    <w:p w:rsidR="003241F2" w:rsidRDefault="003241F2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0 głosów</w:t>
      </w:r>
    </w:p>
    <w:p w:rsidR="003241F2" w:rsidRDefault="003241F2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Wstrzymujących się 0 głosów</w:t>
      </w:r>
    </w:p>
    <w:p w:rsidR="003241F2" w:rsidRDefault="004C5CB4" w:rsidP="00D1588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numer 8</w:t>
      </w:r>
      <w:r w:rsidR="0004168C">
        <w:rPr>
          <w:rFonts w:ascii="Times New Roman" w:hAnsi="Times New Roman" w:cs="Times New Roman"/>
        </w:rPr>
        <w:t>:</w:t>
      </w:r>
      <w:r w:rsidR="003241F2">
        <w:rPr>
          <w:rFonts w:ascii="Times New Roman" w:hAnsi="Times New Roman" w:cs="Times New Roman"/>
        </w:rPr>
        <w:t xml:space="preserve"> </w:t>
      </w:r>
      <w:r w:rsidR="00F07E7D">
        <w:rPr>
          <w:rFonts w:ascii="Times New Roman" w:hAnsi="Times New Roman" w:cs="Times New Roman"/>
        </w:rPr>
        <w:t>Wykonanie oświetlenia</w:t>
      </w:r>
      <w:r w:rsidR="003241F2">
        <w:rPr>
          <w:rFonts w:ascii="Times New Roman" w:hAnsi="Times New Roman" w:cs="Times New Roman"/>
        </w:rPr>
        <w:t xml:space="preserve"> ulic Pszennej, Zbożowej i Rolnej</w:t>
      </w:r>
    </w:p>
    <w:p w:rsidR="003241F2" w:rsidRDefault="003241F2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F07E7D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 głosów</w:t>
      </w:r>
    </w:p>
    <w:p w:rsidR="003241F2" w:rsidRDefault="003241F2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0 głosów</w:t>
      </w:r>
    </w:p>
    <w:p w:rsidR="003241F2" w:rsidRDefault="003241F2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Wstrzymujących się 0 głosów</w:t>
      </w:r>
    </w:p>
    <w:p w:rsidR="003241F2" w:rsidRDefault="004C5CB4" w:rsidP="00D1588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numer 9</w:t>
      </w:r>
      <w:r w:rsidR="0004168C">
        <w:rPr>
          <w:rFonts w:ascii="Times New Roman" w:hAnsi="Times New Roman" w:cs="Times New Roman"/>
        </w:rPr>
        <w:t>:</w:t>
      </w:r>
      <w:r w:rsidR="003241F2">
        <w:rPr>
          <w:rFonts w:ascii="Times New Roman" w:hAnsi="Times New Roman" w:cs="Times New Roman"/>
        </w:rPr>
        <w:t xml:space="preserve"> Projekt oświetlenia ulic Stolarskiej, Krzywej i Lazurowej</w:t>
      </w:r>
    </w:p>
    <w:p w:rsidR="003241F2" w:rsidRDefault="003241F2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F07E7D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 głosów</w:t>
      </w:r>
    </w:p>
    <w:p w:rsidR="003241F2" w:rsidRDefault="003241F2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0 głosów</w:t>
      </w:r>
    </w:p>
    <w:p w:rsidR="003241F2" w:rsidRDefault="003241F2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Wstrzymujących się 0 głosów</w:t>
      </w:r>
    </w:p>
    <w:p w:rsidR="003241F2" w:rsidRDefault="004C5CB4" w:rsidP="00D1588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numer 10</w:t>
      </w:r>
      <w:r w:rsidR="0004168C">
        <w:rPr>
          <w:rFonts w:ascii="Times New Roman" w:hAnsi="Times New Roman" w:cs="Times New Roman"/>
        </w:rPr>
        <w:t>:</w:t>
      </w:r>
      <w:r w:rsidR="003241F2">
        <w:rPr>
          <w:rFonts w:ascii="Times New Roman" w:hAnsi="Times New Roman" w:cs="Times New Roman"/>
        </w:rPr>
        <w:t xml:space="preserve"> Wykonanie ścieżek „żwirowych” przy stawie przy ulicy Tysiąclecia według istniejącego projektu</w:t>
      </w:r>
    </w:p>
    <w:p w:rsidR="003241F2" w:rsidRDefault="003241F2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F07E7D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 głosów</w:t>
      </w:r>
    </w:p>
    <w:p w:rsidR="003241F2" w:rsidRDefault="003241F2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6 głosów</w:t>
      </w:r>
    </w:p>
    <w:p w:rsidR="003241F2" w:rsidRDefault="003241F2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Wstrzymujących się 3</w:t>
      </w:r>
      <w:r w:rsidR="00F87B43">
        <w:rPr>
          <w:rFonts w:ascii="Times New Roman" w:hAnsi="Times New Roman" w:cs="Times New Roman"/>
        </w:rPr>
        <w:t xml:space="preserve"> głosy</w:t>
      </w:r>
    </w:p>
    <w:p w:rsidR="003241F2" w:rsidRDefault="003241F2" w:rsidP="00D1588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</w:t>
      </w:r>
      <w:r w:rsidR="004C5CB4">
        <w:rPr>
          <w:rFonts w:ascii="Times New Roman" w:hAnsi="Times New Roman" w:cs="Times New Roman"/>
        </w:rPr>
        <w:t>umer 11</w:t>
      </w:r>
      <w:r>
        <w:rPr>
          <w:rFonts w:ascii="Times New Roman" w:hAnsi="Times New Roman" w:cs="Times New Roman"/>
        </w:rPr>
        <w:t>: zakup oraz montaż koszy na śmieci oraz koszy na odchody w ciągu ulic Tysiąclecia oraz Dworcowe</w:t>
      </w:r>
    </w:p>
    <w:p w:rsidR="003241F2" w:rsidRDefault="003241F2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4</w:t>
      </w:r>
      <w:r w:rsidR="00F07E7D">
        <w:rPr>
          <w:rFonts w:ascii="Times New Roman" w:hAnsi="Times New Roman" w:cs="Times New Roman"/>
        </w:rPr>
        <w:t>4</w:t>
      </w:r>
      <w:r w:rsidR="00F87B43">
        <w:rPr>
          <w:rFonts w:ascii="Times New Roman" w:hAnsi="Times New Roman" w:cs="Times New Roman"/>
        </w:rPr>
        <w:t xml:space="preserve"> głosy</w:t>
      </w:r>
    </w:p>
    <w:p w:rsidR="003241F2" w:rsidRDefault="003241F2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1</w:t>
      </w:r>
      <w:r w:rsidR="00F87B43">
        <w:rPr>
          <w:rFonts w:ascii="Times New Roman" w:hAnsi="Times New Roman" w:cs="Times New Roman"/>
        </w:rPr>
        <w:t xml:space="preserve"> głos</w:t>
      </w:r>
    </w:p>
    <w:p w:rsidR="00A94D67" w:rsidRPr="00A94D67" w:rsidRDefault="003241F2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Wstrzymujących się 2</w:t>
      </w:r>
      <w:r w:rsidR="00F87B43">
        <w:rPr>
          <w:rFonts w:ascii="Times New Roman" w:hAnsi="Times New Roman" w:cs="Times New Roman"/>
        </w:rPr>
        <w:t xml:space="preserve"> głosy</w:t>
      </w:r>
    </w:p>
    <w:p w:rsidR="003241F2" w:rsidRDefault="003241F2" w:rsidP="00D1588E">
      <w:pPr>
        <w:spacing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</w:t>
      </w:r>
      <w:r w:rsidRPr="003241F2">
        <w:rPr>
          <w:rFonts w:ascii="Times New Roman" w:hAnsi="Times New Roman" w:cs="Times New Roman"/>
          <w:sz w:val="44"/>
        </w:rPr>
        <w:t xml:space="preserve">II </w:t>
      </w:r>
    </w:p>
    <w:p w:rsidR="003241F2" w:rsidRDefault="003241F2" w:rsidP="00D158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Propozycje zadań do budżetu gminy Suchy Las na rok 2019 z roku bieżącego</w:t>
      </w:r>
    </w:p>
    <w:p w:rsidR="00A94D67" w:rsidRDefault="004C5CB4" w:rsidP="00D1588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numer 12</w:t>
      </w:r>
      <w:r w:rsidR="00A94D67">
        <w:rPr>
          <w:rFonts w:ascii="Times New Roman" w:hAnsi="Times New Roman" w:cs="Times New Roman"/>
        </w:rPr>
        <w:t xml:space="preserve">: Zabezpieczenie środków na projekt i wykonanie oświetlenia ulicy Oświatowej. </w:t>
      </w:r>
    </w:p>
    <w:p w:rsidR="00A94D67" w:rsidRDefault="00A94D67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47 głosów</w:t>
      </w:r>
    </w:p>
    <w:p w:rsidR="00A94D67" w:rsidRDefault="00A94D67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0 głosów</w:t>
      </w:r>
    </w:p>
    <w:p w:rsidR="00A94D67" w:rsidRPr="00A94D67" w:rsidRDefault="00A94D67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Wstrzymujących się 0 głosów</w:t>
      </w:r>
    </w:p>
    <w:p w:rsidR="0004168C" w:rsidRPr="0004168C" w:rsidRDefault="0004168C" w:rsidP="00D1588E">
      <w:pPr>
        <w:spacing w:line="240" w:lineRule="auto"/>
        <w:rPr>
          <w:rFonts w:ascii="Times New Roman" w:hAnsi="Times New Roman" w:cs="Times New Roman"/>
        </w:rPr>
      </w:pPr>
      <w:r w:rsidRPr="0004168C">
        <w:rPr>
          <w:rFonts w:ascii="Times New Roman" w:hAnsi="Times New Roman" w:cs="Times New Roman"/>
        </w:rPr>
        <w:t>Ze względu na konieczność opuszczenia sali przez 12 osób</w:t>
      </w:r>
      <w:r w:rsidR="00F87B43">
        <w:rPr>
          <w:rFonts w:ascii="Times New Roman" w:hAnsi="Times New Roman" w:cs="Times New Roman"/>
        </w:rPr>
        <w:t xml:space="preserve"> biorących udział w akcji ratowniczej</w:t>
      </w:r>
      <w:r w:rsidRPr="0004168C">
        <w:rPr>
          <w:rFonts w:ascii="Times New Roman" w:hAnsi="Times New Roman" w:cs="Times New Roman"/>
        </w:rPr>
        <w:t>, w g</w:t>
      </w:r>
      <w:r w:rsidR="00CE5C48">
        <w:rPr>
          <w:rFonts w:ascii="Times New Roman" w:hAnsi="Times New Roman" w:cs="Times New Roman"/>
        </w:rPr>
        <w:t>łosowaniach</w:t>
      </w:r>
      <w:r w:rsidRPr="0004168C">
        <w:rPr>
          <w:rFonts w:ascii="Times New Roman" w:hAnsi="Times New Roman" w:cs="Times New Roman"/>
        </w:rPr>
        <w:t xml:space="preserve"> </w:t>
      </w:r>
      <w:r w:rsidR="00F87B43">
        <w:rPr>
          <w:rFonts w:ascii="Times New Roman" w:hAnsi="Times New Roman" w:cs="Times New Roman"/>
        </w:rPr>
        <w:t>nad kolejnymi</w:t>
      </w:r>
      <w:r w:rsidRPr="0004168C">
        <w:rPr>
          <w:rFonts w:ascii="Times New Roman" w:hAnsi="Times New Roman" w:cs="Times New Roman"/>
        </w:rPr>
        <w:t xml:space="preserve"> </w:t>
      </w:r>
      <w:r w:rsidR="00F87B43">
        <w:rPr>
          <w:rFonts w:ascii="Times New Roman" w:hAnsi="Times New Roman" w:cs="Times New Roman"/>
        </w:rPr>
        <w:t>uchwałami</w:t>
      </w:r>
      <w:r w:rsidRPr="0004168C">
        <w:rPr>
          <w:rFonts w:ascii="Times New Roman" w:hAnsi="Times New Roman" w:cs="Times New Roman"/>
        </w:rPr>
        <w:t xml:space="preserve"> brało udział 35 osób. </w:t>
      </w:r>
    </w:p>
    <w:p w:rsidR="0004168C" w:rsidRDefault="003241F2" w:rsidP="00D1588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04168C">
        <w:rPr>
          <w:rFonts w:ascii="Times New Roman" w:hAnsi="Times New Roman" w:cs="Times New Roman"/>
        </w:rPr>
        <w:t>Uchw</w:t>
      </w:r>
      <w:r w:rsidR="004C5CB4">
        <w:rPr>
          <w:rFonts w:ascii="Times New Roman" w:hAnsi="Times New Roman" w:cs="Times New Roman"/>
        </w:rPr>
        <w:t>ała numer 13</w:t>
      </w:r>
      <w:r w:rsidRPr="0004168C">
        <w:rPr>
          <w:rFonts w:ascii="Times New Roman" w:hAnsi="Times New Roman" w:cs="Times New Roman"/>
        </w:rPr>
        <w:t xml:space="preserve">: </w:t>
      </w:r>
      <w:r w:rsidR="0004168C" w:rsidRPr="0004168C">
        <w:rPr>
          <w:rFonts w:ascii="Times New Roman" w:hAnsi="Times New Roman" w:cs="Times New Roman"/>
        </w:rPr>
        <w:t>zabezpieczenie środków finansowych na remont i rewitalizację budynku starej remizy</w:t>
      </w:r>
    </w:p>
    <w:p w:rsidR="0004168C" w:rsidRDefault="0004168C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35 głosów</w:t>
      </w:r>
    </w:p>
    <w:p w:rsidR="0004168C" w:rsidRDefault="0004168C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0 głosów</w:t>
      </w:r>
    </w:p>
    <w:p w:rsidR="0004168C" w:rsidRPr="0004168C" w:rsidRDefault="0004168C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Wstrzymujących się 0 głosów</w:t>
      </w:r>
    </w:p>
    <w:p w:rsidR="003241F2" w:rsidRDefault="004C5CB4" w:rsidP="00D1588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numer 14</w:t>
      </w:r>
      <w:r w:rsidR="0004168C">
        <w:rPr>
          <w:rFonts w:ascii="Times New Roman" w:hAnsi="Times New Roman" w:cs="Times New Roman"/>
        </w:rPr>
        <w:t>: Zabezpieczenie środków na profesjonalną pielęgnację oraz zabiegi sanitarne starodrzewu na byłym cmentarzu ewangelickim</w:t>
      </w:r>
    </w:p>
    <w:p w:rsidR="0004168C" w:rsidRDefault="0004168C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25 głosów</w:t>
      </w:r>
    </w:p>
    <w:p w:rsidR="0004168C" w:rsidRDefault="0004168C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Przeciw 4</w:t>
      </w:r>
      <w:r w:rsidR="00F87B43">
        <w:rPr>
          <w:rFonts w:ascii="Times New Roman" w:hAnsi="Times New Roman" w:cs="Times New Roman"/>
        </w:rPr>
        <w:t xml:space="preserve"> głosy</w:t>
      </w:r>
    </w:p>
    <w:p w:rsidR="0004168C" w:rsidRDefault="0004168C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Wstrzymujących się 6 głosów</w:t>
      </w:r>
    </w:p>
    <w:p w:rsidR="0004168C" w:rsidRDefault="004C5CB4" w:rsidP="00D1588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numer 15</w:t>
      </w:r>
      <w:r w:rsidR="00A94D67">
        <w:rPr>
          <w:rFonts w:ascii="Times New Roman" w:hAnsi="Times New Roman" w:cs="Times New Roman"/>
        </w:rPr>
        <w:t>:</w:t>
      </w:r>
      <w:r w:rsidR="0004168C">
        <w:rPr>
          <w:rFonts w:ascii="Times New Roman" w:hAnsi="Times New Roman" w:cs="Times New Roman"/>
        </w:rPr>
        <w:t xml:space="preserve"> Zabezpieczenie środków na dalszą </w:t>
      </w:r>
      <w:proofErr w:type="spellStart"/>
      <w:r w:rsidR="0004168C">
        <w:rPr>
          <w:rFonts w:ascii="Times New Roman" w:hAnsi="Times New Roman" w:cs="Times New Roman"/>
        </w:rPr>
        <w:t>rekompozycję</w:t>
      </w:r>
      <w:proofErr w:type="spellEnd"/>
      <w:r w:rsidR="0004168C">
        <w:rPr>
          <w:rFonts w:ascii="Times New Roman" w:hAnsi="Times New Roman" w:cs="Times New Roman"/>
        </w:rPr>
        <w:t xml:space="preserve"> i prace na działce numer 101/3 (za figurą przy szkole) według przedstawionej koncepcji</w:t>
      </w:r>
    </w:p>
    <w:p w:rsidR="0004168C" w:rsidRDefault="0004168C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 w:rsidRPr="0004168C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 xml:space="preserve">10 </w:t>
      </w:r>
      <w:r w:rsidRPr="0004168C">
        <w:rPr>
          <w:rFonts w:ascii="Times New Roman" w:hAnsi="Times New Roman" w:cs="Times New Roman"/>
        </w:rPr>
        <w:t>głosów</w:t>
      </w:r>
    </w:p>
    <w:p w:rsidR="0004168C" w:rsidRDefault="0004168C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10 głosów</w:t>
      </w:r>
    </w:p>
    <w:p w:rsidR="0004168C" w:rsidRDefault="0004168C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Wstrzymujących się 15 głosów</w:t>
      </w:r>
    </w:p>
    <w:p w:rsidR="00A94D67" w:rsidRDefault="004C5CB4" w:rsidP="00D1588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numer 16</w:t>
      </w:r>
      <w:r w:rsidR="00A94D67">
        <w:rPr>
          <w:rFonts w:ascii="Times New Roman" w:hAnsi="Times New Roman" w:cs="Times New Roman"/>
        </w:rPr>
        <w:t xml:space="preserve">: Zabezpieczenie środków oraz wpisanie do </w:t>
      </w:r>
      <w:proofErr w:type="spellStart"/>
      <w:r w:rsidR="00A94D67">
        <w:rPr>
          <w:rFonts w:ascii="Times New Roman" w:hAnsi="Times New Roman" w:cs="Times New Roman"/>
        </w:rPr>
        <w:t>WPF-u</w:t>
      </w:r>
      <w:proofErr w:type="spellEnd"/>
      <w:r w:rsidR="00A94D67">
        <w:rPr>
          <w:rFonts w:ascii="Times New Roman" w:hAnsi="Times New Roman" w:cs="Times New Roman"/>
        </w:rPr>
        <w:t xml:space="preserve"> drugiego etapu inwestycji oświatowej w Golęczewie (szkoła, sala gimnastyczna, boisko)</w:t>
      </w:r>
    </w:p>
    <w:p w:rsidR="00A94D67" w:rsidRDefault="00A94D67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35 głosów</w:t>
      </w:r>
    </w:p>
    <w:p w:rsidR="00A94D67" w:rsidRDefault="00A94D67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0 głosów</w:t>
      </w:r>
    </w:p>
    <w:p w:rsidR="00A94D67" w:rsidRDefault="00A94D67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Wstrzymujących się 0 głosów</w:t>
      </w:r>
    </w:p>
    <w:p w:rsidR="00A94D67" w:rsidRDefault="00A94D67" w:rsidP="00D1588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numer </w:t>
      </w:r>
      <w:r w:rsidR="004C5CB4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: </w:t>
      </w:r>
      <w:r w:rsidR="003F7AEA">
        <w:rPr>
          <w:rFonts w:ascii="Times New Roman" w:hAnsi="Times New Roman" w:cs="Times New Roman"/>
        </w:rPr>
        <w:t>zabezpieczenie środków na dokończenie kanalizacji wraz z całą infrastrukturą drogową</w:t>
      </w:r>
    </w:p>
    <w:p w:rsidR="003F7AEA" w:rsidRDefault="003F7AEA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35 głosów</w:t>
      </w:r>
    </w:p>
    <w:p w:rsidR="003F7AEA" w:rsidRDefault="003F7AEA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0 głosów</w:t>
      </w:r>
    </w:p>
    <w:p w:rsidR="003F7AEA" w:rsidRDefault="003F7AEA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Wstrzymujących się 0 głosów</w:t>
      </w:r>
    </w:p>
    <w:p w:rsidR="003F7AEA" w:rsidRDefault="004C5CB4" w:rsidP="00D1588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numer 18</w:t>
      </w:r>
      <w:r w:rsidR="003F7AEA">
        <w:rPr>
          <w:rFonts w:ascii="Times New Roman" w:hAnsi="Times New Roman" w:cs="Times New Roman"/>
        </w:rPr>
        <w:t>: zabezpieczenie środków jako wkład własny gminy Suchy Las na przebudowę drogi wraz z poszerzeniem i budową ścieżki rowerowej w ciągu drogi powiatowej 2428P Golęczewo-Sobota na terenie należącym do gminy Suchy Las</w:t>
      </w:r>
    </w:p>
    <w:p w:rsidR="003F7AEA" w:rsidRDefault="003F7AEA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34 głosów</w:t>
      </w:r>
    </w:p>
    <w:p w:rsidR="003F7AEA" w:rsidRDefault="003F7AEA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1</w:t>
      </w:r>
      <w:r w:rsidR="00F87B43">
        <w:rPr>
          <w:rFonts w:ascii="Times New Roman" w:hAnsi="Times New Roman" w:cs="Times New Roman"/>
        </w:rPr>
        <w:t xml:space="preserve"> głos</w:t>
      </w:r>
    </w:p>
    <w:p w:rsidR="003F7AEA" w:rsidRDefault="003F7AEA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Wstrzymujących się 0 głosów</w:t>
      </w:r>
    </w:p>
    <w:p w:rsidR="003F7AEA" w:rsidRDefault="003F7AEA" w:rsidP="00D1588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</w:t>
      </w:r>
      <w:r w:rsidR="004C5CB4">
        <w:rPr>
          <w:rFonts w:ascii="Times New Roman" w:hAnsi="Times New Roman" w:cs="Times New Roman"/>
        </w:rPr>
        <w:t>ła numer 19</w:t>
      </w:r>
      <w:r>
        <w:rPr>
          <w:rFonts w:ascii="Times New Roman" w:hAnsi="Times New Roman" w:cs="Times New Roman"/>
        </w:rPr>
        <w:t>: zabezpieczenie środków na projekt i wyposażenie nowego placu zabaw, będącego częścią strefy rekreacyjnej, przy ulicy Tysiąclecia na działce numer 78/1, będącą własnością gminy Suchy Las</w:t>
      </w:r>
    </w:p>
    <w:p w:rsidR="003F7AEA" w:rsidRDefault="003F7AEA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35 głosów</w:t>
      </w:r>
    </w:p>
    <w:p w:rsidR="003F7AEA" w:rsidRDefault="003F7AEA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0 głosów</w:t>
      </w:r>
    </w:p>
    <w:p w:rsidR="003F7AEA" w:rsidRDefault="003F7AEA" w:rsidP="00D1588E">
      <w:pPr>
        <w:pStyle w:val="Akapitzlist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Wstrzymujących się 0 głosów</w:t>
      </w:r>
    </w:p>
    <w:p w:rsidR="003F7AEA" w:rsidRDefault="003F7AEA" w:rsidP="00D1588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międzyczasie przed podjęciem ostatniej uchwały sołtys zapoznał zebranych z treścią pisma wysłanego do Przewodniczącej Rady Gminy Suchy Las</w:t>
      </w:r>
      <w:r w:rsidR="009931C9">
        <w:rPr>
          <w:rFonts w:ascii="Times New Roman" w:hAnsi="Times New Roman" w:cs="Times New Roman"/>
        </w:rPr>
        <w:t xml:space="preserve"> o podjęcie działań wskazanej komisji dotyczącej prac mających na celu ustanowienie obszaru ochrony konserwatorskiej ścisłego centrum Golęczewa</w:t>
      </w:r>
      <w:r w:rsidR="00065AAE">
        <w:rPr>
          <w:rFonts w:ascii="Times New Roman" w:hAnsi="Times New Roman" w:cs="Times New Roman"/>
        </w:rPr>
        <w:t xml:space="preserve">. Następnie sołtys odczytał </w:t>
      </w:r>
      <w:r w:rsidR="009931C9">
        <w:rPr>
          <w:rFonts w:ascii="Times New Roman" w:hAnsi="Times New Roman" w:cs="Times New Roman"/>
        </w:rPr>
        <w:t>pismo</w:t>
      </w:r>
      <w:r w:rsidR="00065AAE">
        <w:rPr>
          <w:rFonts w:ascii="Times New Roman" w:hAnsi="Times New Roman" w:cs="Times New Roman"/>
        </w:rPr>
        <w:t xml:space="preserve"> od konserwatora zabytków, z które</w:t>
      </w:r>
      <w:r w:rsidR="009931C9">
        <w:rPr>
          <w:rFonts w:ascii="Times New Roman" w:hAnsi="Times New Roman" w:cs="Times New Roman"/>
        </w:rPr>
        <w:t>go</w:t>
      </w:r>
      <w:r w:rsidR="00065AAE">
        <w:rPr>
          <w:rFonts w:ascii="Times New Roman" w:hAnsi="Times New Roman" w:cs="Times New Roman"/>
        </w:rPr>
        <w:t xml:space="preserve"> wynikało, że nie ma konieczności</w:t>
      </w:r>
      <w:r w:rsidR="009931C9">
        <w:rPr>
          <w:rFonts w:ascii="Times New Roman" w:hAnsi="Times New Roman" w:cs="Times New Roman"/>
        </w:rPr>
        <w:t xml:space="preserve"> ponownego objęcia opieką konserwatorską ścisłego centrum Golęczewa</w:t>
      </w:r>
      <w:r w:rsidR="00065AAE">
        <w:rPr>
          <w:rFonts w:ascii="Times New Roman" w:hAnsi="Times New Roman" w:cs="Times New Roman"/>
        </w:rPr>
        <w:t>, ponieważ</w:t>
      </w:r>
      <w:r w:rsidR="009931C9">
        <w:rPr>
          <w:rFonts w:ascii="Times New Roman" w:hAnsi="Times New Roman" w:cs="Times New Roman"/>
        </w:rPr>
        <w:t xml:space="preserve"> takowa już istnieje</w:t>
      </w:r>
      <w:r w:rsidR="00065AAE">
        <w:rPr>
          <w:rFonts w:ascii="Times New Roman" w:hAnsi="Times New Roman" w:cs="Times New Roman"/>
        </w:rPr>
        <w:t xml:space="preserve">. </w:t>
      </w:r>
      <w:r w:rsidR="009931C9">
        <w:rPr>
          <w:rFonts w:ascii="Times New Roman" w:hAnsi="Times New Roman" w:cs="Times New Roman"/>
        </w:rPr>
        <w:t>W związku z powyższym sołtys pisemnie wycofał wcześniejsze pismo kierowane do Przewodniczącej Rady Gminy Suchy Las.</w:t>
      </w:r>
    </w:p>
    <w:p w:rsidR="00065AAE" w:rsidRDefault="00065AAE" w:rsidP="00D158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powrotem 12 osób uczestniczących w akcji ratowni</w:t>
      </w:r>
      <w:r w:rsidR="00F87B43">
        <w:rPr>
          <w:rFonts w:ascii="Times New Roman" w:hAnsi="Times New Roman" w:cs="Times New Roman"/>
        </w:rPr>
        <w:t>czej poddano głosowaniu następującą uchwałę:</w:t>
      </w:r>
    </w:p>
    <w:p w:rsidR="00F87B43" w:rsidRDefault="00F87B43" w:rsidP="00D1588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</w:t>
      </w:r>
      <w:r w:rsidR="004C5CB4">
        <w:rPr>
          <w:rFonts w:ascii="Times New Roman" w:hAnsi="Times New Roman" w:cs="Times New Roman"/>
        </w:rPr>
        <w:t>umer 20</w:t>
      </w:r>
      <w:r>
        <w:rPr>
          <w:rFonts w:ascii="Times New Roman" w:hAnsi="Times New Roman" w:cs="Times New Roman"/>
        </w:rPr>
        <w:t>: wybudowanie budynku magazynowo-garażowego dla potrzeb społeczności wiejskiej</w:t>
      </w:r>
    </w:p>
    <w:p w:rsidR="00F87B43" w:rsidRDefault="00F87B43" w:rsidP="00D1588E">
      <w:pPr>
        <w:pStyle w:val="Akapitzlist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46 głosów</w:t>
      </w:r>
    </w:p>
    <w:p w:rsidR="00F87B43" w:rsidRDefault="00F87B43" w:rsidP="00D1588E">
      <w:pPr>
        <w:pStyle w:val="Akapitzlist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0 głosów</w:t>
      </w:r>
    </w:p>
    <w:p w:rsidR="00F87B43" w:rsidRDefault="00F87B43" w:rsidP="00D1588E">
      <w:pPr>
        <w:pStyle w:val="Akapitzlist"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Wstrzymujący się 1 głos</w:t>
      </w:r>
    </w:p>
    <w:p w:rsidR="0080372E" w:rsidRDefault="00F87B43" w:rsidP="00D158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Następnie Wójt gminy Grzegorz Wojtera </w:t>
      </w:r>
      <w:r w:rsidR="0080372E">
        <w:rPr>
          <w:rFonts w:ascii="Times New Roman" w:hAnsi="Times New Roman" w:cs="Times New Roman"/>
        </w:rPr>
        <w:t>przekazał mieszkańcom informacje</w:t>
      </w:r>
      <w:r>
        <w:rPr>
          <w:rFonts w:ascii="Times New Roman" w:hAnsi="Times New Roman" w:cs="Times New Roman"/>
        </w:rPr>
        <w:t xml:space="preserve"> o wykonywanych i planowan</w:t>
      </w:r>
      <w:r w:rsidR="0080372E">
        <w:rPr>
          <w:rFonts w:ascii="Times New Roman" w:hAnsi="Times New Roman" w:cs="Times New Roman"/>
        </w:rPr>
        <w:t xml:space="preserve">ych inwestycjach, w tym: </w:t>
      </w:r>
    </w:p>
    <w:p w:rsidR="004E2541" w:rsidRDefault="00F87B43" w:rsidP="00D1588E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4E2541">
        <w:rPr>
          <w:rFonts w:ascii="Times New Roman" w:hAnsi="Times New Roman" w:cs="Times New Roman"/>
        </w:rPr>
        <w:t xml:space="preserve">budowie kanalizacji i przebudowie ulicy Lipowej, wykonaniu węzła przesiadkowego w Golęczewie i Chludowie, budowie przedszkola </w:t>
      </w:r>
      <w:r w:rsidR="0080372E" w:rsidRPr="004E2541">
        <w:rPr>
          <w:rFonts w:ascii="Times New Roman" w:hAnsi="Times New Roman" w:cs="Times New Roman"/>
        </w:rPr>
        <w:t xml:space="preserve">w Golęczewie, </w:t>
      </w:r>
    </w:p>
    <w:p w:rsidR="00F07E7D" w:rsidRPr="00F07E7D" w:rsidRDefault="0080372E" w:rsidP="00F07E7D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4E2541">
        <w:rPr>
          <w:rFonts w:ascii="Times New Roman" w:hAnsi="Times New Roman" w:cs="Times New Roman"/>
        </w:rPr>
        <w:t xml:space="preserve">przetargu na wykonanie kanalizacji ulic Strażacka, Jesionowa i ciąg dalszy ulicy Dworcowej. Przekazał także informację o tym, że </w:t>
      </w:r>
      <w:r w:rsidR="00F07E7D">
        <w:rPr>
          <w:rFonts w:ascii="Times New Roman" w:hAnsi="Times New Roman" w:cs="Times New Roman"/>
        </w:rPr>
        <w:t xml:space="preserve">kończy się proces projektowania drogi prowadzącej z </w:t>
      </w:r>
      <w:r w:rsidR="00F07E7D">
        <w:rPr>
          <w:rFonts w:ascii="Times New Roman" w:hAnsi="Times New Roman" w:cs="Times New Roman"/>
        </w:rPr>
        <w:lastRenderedPageBreak/>
        <w:t>Golęczewa do węzła Złotkowo. Ś</w:t>
      </w:r>
      <w:r w:rsidRPr="00F07E7D">
        <w:rPr>
          <w:rFonts w:ascii="Times New Roman" w:hAnsi="Times New Roman" w:cs="Times New Roman"/>
        </w:rPr>
        <w:t xml:space="preserve">rodki na wykonanie wyżej wymienionej drogi mają być zabezpieczone w budżecie na rok 2019.  </w:t>
      </w:r>
    </w:p>
    <w:p w:rsidR="004E2541" w:rsidRDefault="00F07E7D" w:rsidP="00D1588E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0372E" w:rsidRPr="004E2541">
        <w:rPr>
          <w:rFonts w:ascii="Times New Roman" w:hAnsi="Times New Roman" w:cs="Times New Roman"/>
        </w:rPr>
        <w:t xml:space="preserve">e względu na trudności z finansowaniem </w:t>
      </w:r>
      <w:r>
        <w:rPr>
          <w:rFonts w:ascii="Times New Roman" w:hAnsi="Times New Roman" w:cs="Times New Roman"/>
        </w:rPr>
        <w:t xml:space="preserve">prac związanych z budową kanalizacji </w:t>
      </w:r>
      <w:r w:rsidR="0080372E" w:rsidRPr="004E2541">
        <w:rPr>
          <w:rFonts w:ascii="Times New Roman" w:hAnsi="Times New Roman" w:cs="Times New Roman"/>
        </w:rPr>
        <w:t xml:space="preserve">zwiększono ilość etapowania inwestycji z 5 do 7 etapów. </w:t>
      </w:r>
    </w:p>
    <w:p w:rsidR="00F87B43" w:rsidRPr="004E2541" w:rsidRDefault="0080372E" w:rsidP="00D1588E">
      <w:pPr>
        <w:spacing w:line="240" w:lineRule="auto"/>
        <w:jc w:val="both"/>
        <w:rPr>
          <w:rFonts w:ascii="Times New Roman" w:hAnsi="Times New Roman" w:cs="Times New Roman"/>
        </w:rPr>
      </w:pPr>
      <w:r w:rsidRPr="004E2541">
        <w:rPr>
          <w:rFonts w:ascii="Times New Roman" w:hAnsi="Times New Roman" w:cs="Times New Roman"/>
        </w:rPr>
        <w:t xml:space="preserve">Sołtys zapytał, na jakim etapie jest inwestycja </w:t>
      </w:r>
      <w:proofErr w:type="spellStart"/>
      <w:r w:rsidRPr="004E2541">
        <w:rPr>
          <w:rFonts w:ascii="Times New Roman" w:hAnsi="Times New Roman" w:cs="Times New Roman"/>
        </w:rPr>
        <w:t>Aquanetu</w:t>
      </w:r>
      <w:proofErr w:type="spellEnd"/>
      <w:r w:rsidRPr="004E2541">
        <w:rPr>
          <w:rFonts w:ascii="Times New Roman" w:hAnsi="Times New Roman" w:cs="Times New Roman"/>
        </w:rPr>
        <w:t xml:space="preserve"> dotycząca wybudowania stacji podnoszącej ciśnienie wody dla mieszkańców Golęczewa. Odpowiedź wójta: ze względu na planowane przeprowadzenia </w:t>
      </w:r>
      <w:r w:rsidR="004E2541">
        <w:rPr>
          <w:rFonts w:ascii="Times New Roman" w:hAnsi="Times New Roman" w:cs="Times New Roman"/>
        </w:rPr>
        <w:t>północnej</w:t>
      </w:r>
      <w:r w:rsidRPr="004E2541">
        <w:rPr>
          <w:rFonts w:ascii="Times New Roman" w:hAnsi="Times New Roman" w:cs="Times New Roman"/>
        </w:rPr>
        <w:t xml:space="preserve"> magistrali wodnej z Poznania do Golęczewa i dalej do Zielątkowa, najprawdopodobniej </w:t>
      </w:r>
      <w:proofErr w:type="spellStart"/>
      <w:r w:rsidRPr="004E2541">
        <w:rPr>
          <w:rFonts w:ascii="Times New Roman" w:hAnsi="Times New Roman" w:cs="Times New Roman"/>
        </w:rPr>
        <w:t>Aqanet</w:t>
      </w:r>
      <w:proofErr w:type="spellEnd"/>
      <w:r w:rsidRPr="004E2541">
        <w:rPr>
          <w:rFonts w:ascii="Times New Roman" w:hAnsi="Times New Roman" w:cs="Times New Roman"/>
        </w:rPr>
        <w:t xml:space="preserve"> odstąpi od budowy stacji podnoszącej ciśnienie.</w:t>
      </w:r>
    </w:p>
    <w:p w:rsidR="0080372E" w:rsidRDefault="0080372E" w:rsidP="00D1588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na ręce przewodniczącej KGW „</w:t>
      </w:r>
      <w:proofErr w:type="spellStart"/>
      <w:r>
        <w:rPr>
          <w:rFonts w:ascii="Times New Roman" w:hAnsi="Times New Roman" w:cs="Times New Roman"/>
        </w:rPr>
        <w:t>Golęczewianki</w:t>
      </w:r>
      <w:proofErr w:type="spellEnd"/>
      <w:r>
        <w:rPr>
          <w:rFonts w:ascii="Times New Roman" w:hAnsi="Times New Roman" w:cs="Times New Roman"/>
        </w:rPr>
        <w:t xml:space="preserve">”, Ilony </w:t>
      </w:r>
      <w:proofErr w:type="spellStart"/>
      <w:r>
        <w:rPr>
          <w:rFonts w:ascii="Times New Roman" w:hAnsi="Times New Roman" w:cs="Times New Roman"/>
        </w:rPr>
        <w:t>Ciok</w:t>
      </w:r>
      <w:proofErr w:type="spellEnd"/>
      <w:r>
        <w:rPr>
          <w:rFonts w:ascii="Times New Roman" w:hAnsi="Times New Roman" w:cs="Times New Roman"/>
        </w:rPr>
        <w:t xml:space="preserve">, wójt przekazał list gratulacyjny za udział w Powiatowych Dożynkach w Radzewie i uzyskanie wyróżnienia za przygotowany wieniec dożynkowy. Poinformował również zebranych o </w:t>
      </w:r>
      <w:r w:rsidR="004E2541">
        <w:rPr>
          <w:rFonts w:ascii="Times New Roman" w:hAnsi="Times New Roman" w:cs="Times New Roman"/>
        </w:rPr>
        <w:t xml:space="preserve">zawartym </w:t>
      </w:r>
      <w:r>
        <w:rPr>
          <w:rFonts w:ascii="Times New Roman" w:hAnsi="Times New Roman" w:cs="Times New Roman"/>
        </w:rPr>
        <w:t xml:space="preserve">porozumieniu </w:t>
      </w:r>
      <w:r w:rsidR="004E2541">
        <w:rPr>
          <w:rFonts w:ascii="Times New Roman" w:hAnsi="Times New Roman" w:cs="Times New Roman"/>
        </w:rPr>
        <w:t xml:space="preserve">dotyczącym poszerzenia drogi Golęczewo - Sobota na całej jej długości i wybudowaniu ścieżki rowerowej w ciągu tej drogi. Pytanie jednego z mieszkańców dotyczyło ewentualnego zadrzewienia pasa drogowego. W odpowiedzi wójt zapewnił, że zieleń będzie rekompensowana. Następna dyskusja dotyczyła przyszłego przebiegu drogi S11 wraz z lokalizacją węzłów drogowych tej drogi w gminie Suchy Las . </w:t>
      </w:r>
    </w:p>
    <w:p w:rsidR="004E2541" w:rsidRDefault="004E2541" w:rsidP="00D1588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Prośba mieszkańca Golęczewa, pana Mariana </w:t>
      </w:r>
      <w:proofErr w:type="spellStart"/>
      <w:r>
        <w:rPr>
          <w:rFonts w:ascii="Times New Roman" w:hAnsi="Times New Roman" w:cs="Times New Roman"/>
        </w:rPr>
        <w:t>Bajera</w:t>
      </w:r>
      <w:proofErr w:type="spellEnd"/>
      <w:r>
        <w:rPr>
          <w:rFonts w:ascii="Times New Roman" w:hAnsi="Times New Roman" w:cs="Times New Roman"/>
        </w:rPr>
        <w:t>, o przegłosowanie jego, przytoczonego niżej wniosku</w:t>
      </w:r>
    </w:p>
    <w:p w:rsidR="004E2541" w:rsidRDefault="004E2541" w:rsidP="00D1588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„Dotyczy konsultacji społecznych inwestycji gminnych, publicznych w Golęczewie. Przed inwestycją gminną, publiczną w Golęczewie (przed projektem technicznym) urząd gminy lub inwestor na zebraniu wiejskim jest zobowiązany przedstawić koncepcję (wizualizację) stosownego obiektu, aby umożliwić mieszkańcom naniesienie ewentualnych uwag i zastrzeżeń do planowanej inwestycji. Przedstawioną koncepcję lub jej warianty można poddać pod głosowanie. </w:t>
      </w:r>
    </w:p>
    <w:p w:rsidR="004E2541" w:rsidRDefault="004E2541" w:rsidP="00D1588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poddano pod głosowanie w obecności 38 zebranych na sali mieszkańców.  </w:t>
      </w:r>
    </w:p>
    <w:p w:rsidR="004E2541" w:rsidRDefault="004E2541" w:rsidP="00D1588E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21 głosów</w:t>
      </w:r>
    </w:p>
    <w:p w:rsidR="004E2541" w:rsidRDefault="004E2541" w:rsidP="00D1588E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2 głosów</w:t>
      </w:r>
    </w:p>
    <w:p w:rsidR="004E2541" w:rsidRDefault="004E2541" w:rsidP="00D1588E">
      <w:pPr>
        <w:pStyle w:val="Akapitzlist"/>
        <w:numPr>
          <w:ilvl w:val="1"/>
          <w:numId w:val="1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Wstrzymujących się 15 głosów</w:t>
      </w:r>
    </w:p>
    <w:p w:rsidR="004C5CB4" w:rsidRDefault="004C5CB4" w:rsidP="00D1588E">
      <w:pPr>
        <w:spacing w:line="240" w:lineRule="auto"/>
        <w:rPr>
          <w:rFonts w:ascii="Times New Roman" w:hAnsi="Times New Roman" w:cs="Times New Roman"/>
        </w:rPr>
      </w:pPr>
    </w:p>
    <w:p w:rsidR="004C5CB4" w:rsidRDefault="004C5CB4" w:rsidP="00D1588E">
      <w:pPr>
        <w:spacing w:line="240" w:lineRule="auto"/>
        <w:rPr>
          <w:rFonts w:ascii="Times New Roman" w:hAnsi="Times New Roman" w:cs="Times New Roman"/>
        </w:rPr>
      </w:pPr>
    </w:p>
    <w:p w:rsidR="004C5CB4" w:rsidRDefault="004C5CB4" w:rsidP="00D1588E">
      <w:pPr>
        <w:spacing w:line="240" w:lineRule="auto"/>
        <w:rPr>
          <w:rFonts w:ascii="Times New Roman" w:hAnsi="Times New Roman" w:cs="Times New Roman"/>
        </w:rPr>
      </w:pPr>
    </w:p>
    <w:p w:rsidR="004C5CB4" w:rsidRDefault="004C5CB4" w:rsidP="00D1588E">
      <w:pPr>
        <w:spacing w:line="240" w:lineRule="auto"/>
        <w:rPr>
          <w:rFonts w:ascii="Times New Roman" w:hAnsi="Times New Roman" w:cs="Times New Roman"/>
        </w:rPr>
      </w:pPr>
    </w:p>
    <w:p w:rsidR="004C5CB4" w:rsidRPr="004C5CB4" w:rsidRDefault="004C5CB4" w:rsidP="00D158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Protokolant: Jan Sroka</w:t>
      </w:r>
    </w:p>
    <w:sectPr w:rsidR="004C5CB4" w:rsidRPr="004C5CB4" w:rsidSect="00A5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E1B"/>
    <w:multiLevelType w:val="hybridMultilevel"/>
    <w:tmpl w:val="D20A80CE"/>
    <w:lvl w:ilvl="0" w:tplc="2E6EB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6517E5"/>
    <w:multiLevelType w:val="hybridMultilevel"/>
    <w:tmpl w:val="BB3EE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0A1F"/>
    <w:multiLevelType w:val="hybridMultilevel"/>
    <w:tmpl w:val="0876133A"/>
    <w:lvl w:ilvl="0" w:tplc="0415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2BF47AF1"/>
    <w:multiLevelType w:val="hybridMultilevel"/>
    <w:tmpl w:val="6A34A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7B79"/>
    <w:multiLevelType w:val="hybridMultilevel"/>
    <w:tmpl w:val="D20A80CE"/>
    <w:lvl w:ilvl="0" w:tplc="2E6EB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E57700"/>
    <w:multiLevelType w:val="hybridMultilevel"/>
    <w:tmpl w:val="1238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86553"/>
    <w:multiLevelType w:val="hybridMultilevel"/>
    <w:tmpl w:val="DEF28E78"/>
    <w:lvl w:ilvl="0" w:tplc="DB9EC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55727A"/>
    <w:multiLevelType w:val="hybridMultilevel"/>
    <w:tmpl w:val="07D83C38"/>
    <w:lvl w:ilvl="0" w:tplc="0415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4D7C424D"/>
    <w:multiLevelType w:val="hybridMultilevel"/>
    <w:tmpl w:val="4A668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B49"/>
    <w:multiLevelType w:val="hybridMultilevel"/>
    <w:tmpl w:val="7AC20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15DE4"/>
    <w:multiLevelType w:val="hybridMultilevel"/>
    <w:tmpl w:val="AC6642C6"/>
    <w:lvl w:ilvl="0" w:tplc="0415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6134655E"/>
    <w:multiLevelType w:val="hybridMultilevel"/>
    <w:tmpl w:val="7598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06F51"/>
    <w:multiLevelType w:val="hybridMultilevel"/>
    <w:tmpl w:val="9592A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61C09"/>
    <w:multiLevelType w:val="hybridMultilevel"/>
    <w:tmpl w:val="72103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517E1"/>
    <w:multiLevelType w:val="hybridMultilevel"/>
    <w:tmpl w:val="E850DBC6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1"/>
  </w:num>
  <w:num w:numId="6">
    <w:abstractNumId w:val="14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  <w:num w:numId="13">
    <w:abstractNumId w:val="5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E2466"/>
    <w:rsid w:val="0004168C"/>
    <w:rsid w:val="00065AAE"/>
    <w:rsid w:val="000C4694"/>
    <w:rsid w:val="00217583"/>
    <w:rsid w:val="002E2466"/>
    <w:rsid w:val="002F29AE"/>
    <w:rsid w:val="003241F2"/>
    <w:rsid w:val="00341711"/>
    <w:rsid w:val="003F7AEA"/>
    <w:rsid w:val="004C5CB4"/>
    <w:rsid w:val="004E2541"/>
    <w:rsid w:val="00526D76"/>
    <w:rsid w:val="006E00EE"/>
    <w:rsid w:val="0080372E"/>
    <w:rsid w:val="009233BA"/>
    <w:rsid w:val="009931C9"/>
    <w:rsid w:val="00A40E27"/>
    <w:rsid w:val="00A5127A"/>
    <w:rsid w:val="00A94D67"/>
    <w:rsid w:val="00B66276"/>
    <w:rsid w:val="00CE5C48"/>
    <w:rsid w:val="00D1588E"/>
    <w:rsid w:val="00E72966"/>
    <w:rsid w:val="00F03471"/>
    <w:rsid w:val="00F07E7D"/>
    <w:rsid w:val="00F271E9"/>
    <w:rsid w:val="00F81273"/>
    <w:rsid w:val="00F8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1166</Words>
  <Characters>7000</Characters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2018-09-13T18:21:00Z</cp:lastPrinted>
  <dcterms:created xsi:type="dcterms:W3CDTF">2018-09-13T18:20:00Z</dcterms:created>
  <dcterms:modified xsi:type="dcterms:W3CDTF">2018-09-13T18:25:00Z</dcterms:modified>
</cp:coreProperties>
</file>